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26CF" w14:textId="77777777" w:rsidR="00F84EBC" w:rsidRDefault="00F84EBC" w:rsidP="00F84EBC">
      <w:pPr>
        <w:tabs>
          <w:tab w:val="left" w:pos="1134"/>
          <w:tab w:val="left" w:pos="1276"/>
        </w:tabs>
        <w:spacing w:before="80" w:after="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Вих. №_______</w:t>
      </w:r>
    </w:p>
    <w:p w14:paraId="2AF9B67B" w14:textId="77777777" w:rsidR="00F84EBC" w:rsidRDefault="00F84EBC" w:rsidP="00F84EBC">
      <w:pPr>
        <w:tabs>
          <w:tab w:val="left" w:pos="1134"/>
          <w:tab w:val="left" w:pos="1276"/>
        </w:tabs>
        <w:spacing w:before="80" w:after="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«__» __________ 20__ року</w:t>
      </w:r>
    </w:p>
    <w:p w14:paraId="48DA5A02" w14:textId="77777777" w:rsidR="00F84EBC" w:rsidRDefault="00F84EBC" w:rsidP="00F84EBC">
      <w:pPr>
        <w:tabs>
          <w:tab w:val="left" w:pos="1134"/>
          <w:tab w:val="left" w:pos="1276"/>
        </w:tabs>
        <w:spacing w:before="80" w:after="80"/>
        <w:rPr>
          <w:rFonts w:ascii="Times New Roman" w:hAnsi="Times New Roman"/>
          <w:sz w:val="28"/>
          <w:szCs w:val="28"/>
          <w:lang w:val="uk-UA"/>
        </w:rPr>
      </w:pPr>
    </w:p>
    <w:p w14:paraId="7BBBE9F2" w14:textId="77777777" w:rsidR="00F84EBC" w:rsidRDefault="00F84EBC" w:rsidP="00F84EBC">
      <w:pPr>
        <w:tabs>
          <w:tab w:val="left" w:pos="1134"/>
          <w:tab w:val="left" w:pos="1276"/>
        </w:tabs>
        <w:spacing w:before="80" w:after="80"/>
        <w:rPr>
          <w:rFonts w:ascii="Times New Roman" w:hAnsi="Times New Roman"/>
          <w:sz w:val="28"/>
          <w:szCs w:val="28"/>
          <w:lang w:val="uk-UA"/>
        </w:rPr>
      </w:pPr>
    </w:p>
    <w:p w14:paraId="730AE657" w14:textId="77777777" w:rsidR="00F84EBC" w:rsidRDefault="00F84EBC" w:rsidP="00F84EBC">
      <w:pPr>
        <w:tabs>
          <w:tab w:val="left" w:pos="1134"/>
          <w:tab w:val="left" w:pos="1276"/>
        </w:tabs>
        <w:spacing w:before="80" w:after="8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ТОВ «УКРАЇНСЬКА РЕСУРСНА БІРЖА»</w:t>
      </w:r>
    </w:p>
    <w:p w14:paraId="04339A82" w14:textId="77777777" w:rsidR="00F84EBC" w:rsidRDefault="00F84EBC" w:rsidP="00F84EBC">
      <w:pPr>
        <w:tabs>
          <w:tab w:val="left" w:pos="1134"/>
          <w:tab w:val="left" w:pos="1276"/>
        </w:tabs>
        <w:spacing w:before="80" w:after="80"/>
        <w:jc w:val="right"/>
        <w:rPr>
          <w:rFonts w:ascii="Times New Roman" w:hAnsi="Times New Roman"/>
          <w:sz w:val="28"/>
          <w:szCs w:val="28"/>
          <w:lang w:val="uk-UA" w:bidi="uk-UA"/>
        </w:rPr>
      </w:pPr>
      <w:r w:rsidRPr="00267CCE">
        <w:rPr>
          <w:rFonts w:ascii="Times New Roman" w:hAnsi="Times New Roman"/>
          <w:sz w:val="28"/>
          <w:szCs w:val="28"/>
          <w:lang w:val="uk-UA" w:bidi="uk-UA"/>
        </w:rPr>
        <w:t>03150, м. Київ, вул. Лабораторна, буд. 14/91, прим. № 39а</w:t>
      </w:r>
    </w:p>
    <w:p w14:paraId="4ABB2D4A" w14:textId="77777777" w:rsidR="00F84EBC" w:rsidRDefault="00F84EBC" w:rsidP="00F84EBC">
      <w:pPr>
        <w:tabs>
          <w:tab w:val="left" w:pos="1134"/>
          <w:tab w:val="left" w:pos="1276"/>
        </w:tabs>
        <w:spacing w:before="80" w:after="80"/>
        <w:jc w:val="right"/>
        <w:rPr>
          <w:rFonts w:ascii="Times New Roman" w:hAnsi="Times New Roman"/>
          <w:sz w:val="28"/>
          <w:szCs w:val="28"/>
          <w:lang w:val="uk-UA" w:bidi="uk-UA"/>
        </w:rPr>
      </w:pPr>
    </w:p>
    <w:p w14:paraId="09C55557" w14:textId="77777777" w:rsidR="00F84EBC" w:rsidRDefault="00F84EBC" w:rsidP="00F84EBC">
      <w:pPr>
        <w:tabs>
          <w:tab w:val="left" w:pos="1134"/>
          <w:tab w:val="left" w:pos="1276"/>
        </w:tabs>
        <w:spacing w:before="80" w:after="8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2679BD5" w14:textId="77777777" w:rsidR="00F84EBC" w:rsidRPr="00EE14A0" w:rsidRDefault="00F84EBC" w:rsidP="00F84EBC">
      <w:pPr>
        <w:tabs>
          <w:tab w:val="left" w:pos="1134"/>
          <w:tab w:val="left" w:pos="1276"/>
        </w:tabs>
        <w:spacing w:before="80" w:after="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ЛИСТ - ПІДТВЕРДЖЕННЯ</w:t>
      </w:r>
    </w:p>
    <w:p w14:paraId="0BD2212F" w14:textId="77777777" w:rsidR="00F84EBC" w:rsidRDefault="00F84EBC" w:rsidP="00F84EBC">
      <w:pPr>
        <w:tabs>
          <w:tab w:val="left" w:pos="1134"/>
          <w:tab w:val="left" w:pos="1276"/>
        </w:tabs>
        <w:spacing w:before="80" w:after="80"/>
        <w:rPr>
          <w:sz w:val="28"/>
          <w:szCs w:val="28"/>
          <w:lang w:val="uk-UA"/>
        </w:rPr>
      </w:pPr>
    </w:p>
    <w:p w14:paraId="174FC3A5" w14:textId="77777777" w:rsidR="00F84EBC" w:rsidRPr="000F0176" w:rsidRDefault="00F84EBC" w:rsidP="00F84EBC">
      <w:pPr>
        <w:tabs>
          <w:tab w:val="left" w:pos="1134"/>
          <w:tab w:val="left" w:pos="1276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EE14A0">
        <w:rPr>
          <w:rFonts w:ascii="Times New Roman" w:hAnsi="Times New Roman"/>
          <w:sz w:val="28"/>
          <w:szCs w:val="28"/>
          <w:lang w:val="uk-UA"/>
        </w:rPr>
        <w:t xml:space="preserve">Цим листом </w:t>
      </w:r>
      <w:r w:rsidRPr="000F0176">
        <w:rPr>
          <w:rFonts w:ascii="Times New Roman" w:hAnsi="Times New Roman"/>
          <w:sz w:val="28"/>
          <w:szCs w:val="28"/>
          <w:lang w:val="uk-UA"/>
        </w:rPr>
        <w:t>_____________________________________________</w:t>
      </w:r>
    </w:p>
    <w:p w14:paraId="6A1153ED" w14:textId="77777777" w:rsidR="00F84EBC" w:rsidRDefault="00F84EBC" w:rsidP="00F84EBC">
      <w:pPr>
        <w:tabs>
          <w:tab w:val="left" w:pos="1134"/>
          <w:tab w:val="left" w:pos="1276"/>
        </w:tabs>
        <w:spacing w:after="0" w:line="360" w:lineRule="auto"/>
        <w:rPr>
          <w:rFonts w:ascii="Times New Roman" w:hAnsi="Times New Roman"/>
          <w:sz w:val="20"/>
          <w:szCs w:val="20"/>
          <w:lang w:val="uk-UA"/>
        </w:rPr>
      </w:pPr>
      <w:r w:rsidRPr="000F0176">
        <w:rPr>
          <w:rFonts w:ascii="Times New Roman" w:hAnsi="Times New Roman"/>
          <w:sz w:val="28"/>
          <w:szCs w:val="28"/>
          <w:lang w:val="uk-UA"/>
        </w:rPr>
        <w:tab/>
      </w:r>
      <w:r w:rsidRPr="000F0176">
        <w:rPr>
          <w:rFonts w:ascii="Times New Roman" w:hAnsi="Times New Roman"/>
          <w:sz w:val="28"/>
          <w:szCs w:val="28"/>
          <w:lang w:val="uk-UA"/>
        </w:rPr>
        <w:tab/>
      </w:r>
      <w:r w:rsidRPr="000F0176">
        <w:rPr>
          <w:rFonts w:ascii="Times New Roman" w:hAnsi="Times New Roman"/>
          <w:sz w:val="28"/>
          <w:szCs w:val="28"/>
          <w:lang w:val="uk-UA"/>
        </w:rPr>
        <w:tab/>
      </w:r>
      <w:r w:rsidRPr="000F0176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0F0176">
        <w:rPr>
          <w:rFonts w:ascii="Times New Roman" w:hAnsi="Times New Roman"/>
          <w:sz w:val="20"/>
          <w:szCs w:val="20"/>
          <w:lang w:val="uk-UA"/>
        </w:rPr>
        <w:t>(</w:t>
      </w:r>
      <w:r w:rsidRPr="000F0176">
        <w:rPr>
          <w:rFonts w:ascii="Times New Roman" w:hAnsi="Times New Roman"/>
          <w:i/>
          <w:sz w:val="20"/>
          <w:szCs w:val="20"/>
          <w:lang w:val="uk-UA"/>
        </w:rPr>
        <w:t>найменування учасника клірингу</w:t>
      </w:r>
      <w:r w:rsidRPr="000F0176">
        <w:rPr>
          <w:rFonts w:ascii="Times New Roman" w:hAnsi="Times New Roman"/>
          <w:sz w:val="20"/>
          <w:szCs w:val="20"/>
          <w:lang w:val="uk-UA"/>
        </w:rPr>
        <w:t>)</w:t>
      </w:r>
      <w:r w:rsidRPr="000725DB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14:paraId="35CD93C6" w14:textId="77777777" w:rsidR="00F84EBC" w:rsidRPr="000F0176" w:rsidRDefault="00F84EBC" w:rsidP="00F84EBC">
      <w:pPr>
        <w:tabs>
          <w:tab w:val="left" w:pos="1134"/>
          <w:tab w:val="left" w:pos="1276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EE14A0">
        <w:rPr>
          <w:rFonts w:ascii="Times New Roman" w:hAnsi="Times New Roman"/>
          <w:sz w:val="28"/>
          <w:szCs w:val="28"/>
          <w:lang w:val="uk-UA"/>
        </w:rPr>
        <w:t>ідтвердж</w:t>
      </w:r>
      <w:r>
        <w:rPr>
          <w:rFonts w:ascii="Times New Roman" w:hAnsi="Times New Roman"/>
          <w:sz w:val="28"/>
          <w:szCs w:val="28"/>
          <w:lang w:val="uk-UA"/>
        </w:rPr>
        <w:t>ує, що</w:t>
      </w:r>
      <w:r w:rsidRPr="00EE14A0">
        <w:rPr>
          <w:rFonts w:ascii="Times New Roman" w:hAnsi="Times New Roman"/>
          <w:sz w:val="28"/>
          <w:szCs w:val="28"/>
          <w:lang w:val="uk-UA"/>
        </w:rPr>
        <w:t xml:space="preserve"> до підписання Договору </w:t>
      </w:r>
      <w:r>
        <w:rPr>
          <w:rFonts w:ascii="Times New Roman" w:hAnsi="Times New Roman"/>
          <w:sz w:val="28"/>
          <w:szCs w:val="28"/>
          <w:lang w:val="uk-UA"/>
        </w:rPr>
        <w:t xml:space="preserve">про надання клірингових послуг з ТОВ «УКРАЇНСЬКА РЕСУРСНА БІРЖА» (далі – Біржа),  </w:t>
      </w:r>
      <w:r w:rsidRPr="000F0176">
        <w:rPr>
          <w:rFonts w:ascii="Times New Roman" w:hAnsi="Times New Roman"/>
          <w:sz w:val="28"/>
          <w:szCs w:val="28"/>
          <w:lang w:val="uk-UA"/>
        </w:rPr>
        <w:t xml:space="preserve">_________________________________________________________________: </w:t>
      </w:r>
    </w:p>
    <w:p w14:paraId="2AAAE341" w14:textId="77777777" w:rsidR="00F84EBC" w:rsidRPr="000F0176" w:rsidRDefault="00F84EBC" w:rsidP="00F84EBC">
      <w:pPr>
        <w:tabs>
          <w:tab w:val="left" w:pos="1134"/>
          <w:tab w:val="left" w:pos="1276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F0176">
        <w:rPr>
          <w:rFonts w:ascii="Times New Roman" w:hAnsi="Times New Roman"/>
          <w:sz w:val="20"/>
          <w:szCs w:val="20"/>
          <w:lang w:val="uk-UA"/>
        </w:rPr>
        <w:t>(</w:t>
      </w:r>
      <w:r w:rsidRPr="000F0176">
        <w:rPr>
          <w:rFonts w:ascii="Times New Roman" w:hAnsi="Times New Roman"/>
          <w:i/>
          <w:sz w:val="20"/>
          <w:szCs w:val="20"/>
          <w:lang w:val="uk-UA"/>
        </w:rPr>
        <w:t>найменування учасника клірингу</w:t>
      </w:r>
      <w:r w:rsidRPr="000F0176">
        <w:rPr>
          <w:rFonts w:ascii="Times New Roman" w:hAnsi="Times New Roman"/>
          <w:sz w:val="20"/>
          <w:szCs w:val="20"/>
          <w:lang w:val="uk-UA"/>
        </w:rPr>
        <w:t>)</w:t>
      </w:r>
    </w:p>
    <w:p w14:paraId="78DD03A9" w14:textId="1769DB02" w:rsidR="00F84EBC" w:rsidRPr="000F0176" w:rsidRDefault="00F84EBC" w:rsidP="00F84EBC">
      <w:pPr>
        <w:tabs>
          <w:tab w:val="left" w:pos="1134"/>
          <w:tab w:val="left" w:pos="1276"/>
        </w:tabs>
        <w:spacing w:before="80" w:after="80" w:line="360" w:lineRule="auto"/>
        <w:rPr>
          <w:rFonts w:ascii="Times New Roman" w:hAnsi="Times New Roman"/>
          <w:sz w:val="28"/>
          <w:szCs w:val="28"/>
          <w:lang w:val="uk-UA"/>
        </w:rPr>
      </w:pPr>
      <w:r w:rsidRPr="000F0176">
        <w:rPr>
          <w:rFonts w:ascii="Times New Roman" w:hAnsi="Times New Roman"/>
          <w:sz w:val="28"/>
          <w:szCs w:val="28"/>
          <w:lang w:val="uk-UA"/>
        </w:rPr>
        <w:t>- отримало (-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0F0176">
        <w:rPr>
          <w:rFonts w:ascii="Times New Roman" w:hAnsi="Times New Roman"/>
          <w:sz w:val="28"/>
          <w:szCs w:val="28"/>
          <w:lang w:val="uk-UA"/>
        </w:rPr>
        <w:t xml:space="preserve">) від Біржі та ознайомлене (- </w:t>
      </w:r>
      <w:r>
        <w:rPr>
          <w:rFonts w:ascii="Times New Roman" w:hAnsi="Times New Roman"/>
          <w:sz w:val="28"/>
          <w:szCs w:val="28"/>
          <w:lang w:val="uk-UA"/>
        </w:rPr>
        <w:t>ний</w:t>
      </w:r>
      <w:r w:rsidRPr="000F0176">
        <w:rPr>
          <w:rFonts w:ascii="Times New Roman" w:hAnsi="Times New Roman"/>
          <w:sz w:val="28"/>
          <w:szCs w:val="28"/>
          <w:lang w:val="uk-UA"/>
        </w:rPr>
        <w:t xml:space="preserve">) з інформацією, зазначеною в частині другій статті 12 Закону України «Про фінансові послуги та </w:t>
      </w:r>
      <w:r w:rsidR="008D5E82">
        <w:rPr>
          <w:rFonts w:ascii="Times New Roman" w:hAnsi="Times New Roman"/>
          <w:sz w:val="28"/>
          <w:szCs w:val="28"/>
          <w:lang w:val="uk-UA"/>
        </w:rPr>
        <w:t>фінансові компанії</w:t>
      </w:r>
      <w:r w:rsidRPr="000F0176">
        <w:rPr>
          <w:rFonts w:ascii="Times New Roman" w:hAnsi="Times New Roman"/>
          <w:sz w:val="28"/>
          <w:szCs w:val="28"/>
          <w:lang w:val="uk-UA"/>
        </w:rPr>
        <w:t>»;</w:t>
      </w:r>
    </w:p>
    <w:p w14:paraId="51E25C6F" w14:textId="77777777" w:rsidR="00F84EBC" w:rsidRPr="00EE14A0" w:rsidRDefault="00F84EBC" w:rsidP="00F84EBC">
      <w:pPr>
        <w:tabs>
          <w:tab w:val="left" w:pos="1134"/>
          <w:tab w:val="left" w:pos="1276"/>
        </w:tabs>
        <w:spacing w:before="80" w:after="80" w:line="360" w:lineRule="auto"/>
        <w:rPr>
          <w:rFonts w:ascii="Times New Roman" w:hAnsi="Times New Roman"/>
          <w:sz w:val="28"/>
          <w:szCs w:val="28"/>
          <w:lang w:val="uk-UA"/>
        </w:rPr>
      </w:pPr>
      <w:r w:rsidRPr="000F0176">
        <w:rPr>
          <w:rFonts w:ascii="Times New Roman" w:hAnsi="Times New Roman"/>
          <w:sz w:val="28"/>
          <w:szCs w:val="28"/>
          <w:lang w:val="uk-UA"/>
        </w:rPr>
        <w:t>- отримало (-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0F0176">
        <w:rPr>
          <w:rFonts w:ascii="Times New Roman" w:hAnsi="Times New Roman"/>
          <w:sz w:val="28"/>
          <w:szCs w:val="28"/>
          <w:lang w:val="uk-UA"/>
        </w:rPr>
        <w:t>) від Біржі достатню інформацію для оцінки ризиків, тарифів та</w:t>
      </w:r>
      <w:r w:rsidRPr="00EE14A0">
        <w:rPr>
          <w:rFonts w:ascii="Times New Roman" w:hAnsi="Times New Roman"/>
          <w:sz w:val="28"/>
          <w:szCs w:val="28"/>
          <w:lang w:val="uk-UA"/>
        </w:rPr>
        <w:t xml:space="preserve"> витрат, пов’язаних з отриманням статусу учасника клірингу, та користуванням кліринговими послугами, що надаються Біржею.</w:t>
      </w:r>
    </w:p>
    <w:p w14:paraId="7400F9D8" w14:textId="77777777" w:rsidR="00F84EBC" w:rsidRPr="00EE14A0" w:rsidRDefault="00F84EBC" w:rsidP="00F84EBC">
      <w:pPr>
        <w:spacing w:line="36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647DC668" w14:textId="77777777" w:rsidR="00F84EBC" w:rsidRPr="00E3521D" w:rsidRDefault="00F84EBC" w:rsidP="00F84EBC">
      <w:pPr>
        <w:spacing w:line="36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E3521D">
        <w:rPr>
          <w:rFonts w:ascii="Times New Roman" w:eastAsia="Times New Roman" w:hAnsi="Times New Roman"/>
          <w:sz w:val="28"/>
          <w:szCs w:val="28"/>
          <w:lang w:val="uk-UA"/>
        </w:rPr>
        <w:t>Керівник</w:t>
      </w:r>
      <w:r w:rsidRPr="00E3521D">
        <w:rPr>
          <w:rFonts w:ascii="Times New Roman" w:eastAsia="Times New Roman" w:hAnsi="Times New Roman"/>
          <w:sz w:val="28"/>
          <w:szCs w:val="28"/>
          <w:lang w:val="uk-UA"/>
        </w:rPr>
        <w:tab/>
      </w:r>
    </w:p>
    <w:p w14:paraId="48317632" w14:textId="77777777" w:rsidR="00F84EBC" w:rsidRPr="00E3521D" w:rsidRDefault="00F84EBC" w:rsidP="00F84EBC">
      <w:pPr>
        <w:spacing w:line="36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_________________________</w:t>
      </w:r>
      <w:r w:rsidRPr="00E3521D">
        <w:rPr>
          <w:rFonts w:ascii="Times New Roman" w:eastAsia="Times New Roman" w:hAnsi="Times New Roman"/>
          <w:sz w:val="28"/>
          <w:szCs w:val="28"/>
          <w:lang w:val="uk-UA"/>
        </w:rPr>
        <w:t xml:space="preserve">          ___________________       ініціали та </w:t>
      </w:r>
      <w:r>
        <w:rPr>
          <w:rFonts w:ascii="Times New Roman" w:eastAsia="Times New Roman" w:hAnsi="Times New Roman"/>
          <w:sz w:val="28"/>
          <w:szCs w:val="28"/>
          <w:lang w:val="uk-UA"/>
        </w:rPr>
        <w:t>п</w:t>
      </w:r>
      <w:r w:rsidRPr="00E3521D">
        <w:rPr>
          <w:rFonts w:ascii="Times New Roman" w:eastAsia="Times New Roman" w:hAnsi="Times New Roman"/>
          <w:sz w:val="28"/>
          <w:szCs w:val="28"/>
          <w:lang w:val="uk-UA"/>
        </w:rPr>
        <w:t>різвище</w:t>
      </w:r>
    </w:p>
    <w:p w14:paraId="2C904404" w14:textId="77777777" w:rsidR="00F84EBC" w:rsidRPr="004A78DF" w:rsidRDefault="00F84EBC" w:rsidP="00F84EBC">
      <w:pPr>
        <w:spacing w:line="36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E3521D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Pr="003C23A2">
        <w:rPr>
          <w:rFonts w:ascii="Times New Roman" w:eastAsia="Times New Roman" w:hAnsi="Times New Roman"/>
          <w:sz w:val="28"/>
          <w:szCs w:val="28"/>
          <w:lang w:val="uk-UA"/>
        </w:rPr>
        <w:t>МП</w:t>
      </w:r>
      <w:r w:rsidRPr="003C23A2">
        <w:rPr>
          <w:rFonts w:ascii="Times New Roman" w:eastAsia="Times New Roman" w:hAnsi="Times New Roman"/>
          <w:sz w:val="28"/>
          <w:szCs w:val="28"/>
          <w:vertAlign w:val="superscript"/>
          <w:lang w:val="uk-UA"/>
        </w:rPr>
        <w:footnoteReference w:customMarkFollows="1" w:id="1"/>
        <w:t>1</w:t>
      </w:r>
    </w:p>
    <w:p w14:paraId="21A3C38E" w14:textId="77777777" w:rsidR="00E24474" w:rsidRDefault="00E24474"/>
    <w:sectPr w:rsidR="00E24474" w:rsidSect="00F84E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DD55" w14:textId="77777777" w:rsidR="00F84EBC" w:rsidRDefault="00F84EBC" w:rsidP="00F84EBC">
      <w:pPr>
        <w:spacing w:after="0" w:line="240" w:lineRule="auto"/>
      </w:pPr>
      <w:r>
        <w:separator/>
      </w:r>
    </w:p>
  </w:endnote>
  <w:endnote w:type="continuationSeparator" w:id="0">
    <w:p w14:paraId="12FEECB9" w14:textId="77777777" w:rsidR="00F84EBC" w:rsidRDefault="00F84EBC" w:rsidP="00F8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D8846" w14:textId="77777777" w:rsidR="00F84EBC" w:rsidRDefault="00F84EBC" w:rsidP="00F84EBC">
      <w:pPr>
        <w:spacing w:after="0" w:line="240" w:lineRule="auto"/>
      </w:pPr>
      <w:r>
        <w:separator/>
      </w:r>
    </w:p>
  </w:footnote>
  <w:footnote w:type="continuationSeparator" w:id="0">
    <w:p w14:paraId="32D9C53E" w14:textId="77777777" w:rsidR="00F84EBC" w:rsidRDefault="00F84EBC" w:rsidP="00F84EBC">
      <w:pPr>
        <w:spacing w:after="0" w:line="240" w:lineRule="auto"/>
      </w:pPr>
      <w:r>
        <w:continuationSeparator/>
      </w:r>
    </w:p>
  </w:footnote>
  <w:footnote w:id="1">
    <w:p w14:paraId="358E1DDA" w14:textId="77777777" w:rsidR="00F84EBC" w:rsidRPr="00F54F78" w:rsidRDefault="00F84EBC" w:rsidP="00F84EBC">
      <w:pPr>
        <w:pStyle w:val="a3"/>
        <w:rPr>
          <w:lang w:val="uk-UA"/>
        </w:rPr>
      </w:pPr>
      <w:r w:rsidRPr="00D93DF8">
        <w:rPr>
          <w:rStyle w:val="a5"/>
        </w:rPr>
        <w:t>1</w:t>
      </w:r>
      <w:r w:rsidRPr="00D93DF8">
        <w:t xml:space="preserve"> </w:t>
      </w:r>
      <w:r w:rsidRPr="00D93DF8">
        <w:rPr>
          <w:rFonts w:ascii="Times New Roman" w:hAnsi="Times New Roman"/>
          <w:sz w:val="16"/>
          <w:szCs w:val="16"/>
          <w:lang w:val="uk-UA"/>
        </w:rPr>
        <w:t xml:space="preserve">Зазначається </w:t>
      </w:r>
      <w:r w:rsidRPr="00C343FA">
        <w:rPr>
          <w:rFonts w:ascii="Times New Roman" w:hAnsi="Times New Roman"/>
          <w:sz w:val="16"/>
          <w:szCs w:val="16"/>
          <w:lang w:val="uk-UA"/>
        </w:rPr>
        <w:t>у разі використання печатки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BC"/>
    <w:rsid w:val="00652FC1"/>
    <w:rsid w:val="008D5E82"/>
    <w:rsid w:val="00CD189D"/>
    <w:rsid w:val="00E24474"/>
    <w:rsid w:val="00ED1F2B"/>
    <w:rsid w:val="00F8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BB97"/>
  <w15:chartTrackingRefBased/>
  <w15:docId w15:val="{CF5D60AE-D3AA-4751-9402-4297056D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EBC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84EBC"/>
    <w:pPr>
      <w:spacing w:after="0" w:line="240" w:lineRule="auto"/>
      <w:ind w:firstLine="709"/>
      <w:jc w:val="both"/>
    </w:pPr>
    <w:rPr>
      <w:rFonts w:ascii="Calibri" w:eastAsia="Calibri" w:hAnsi="Calibri" w:cs="Times New Roman"/>
      <w:kern w:val="0"/>
      <w:sz w:val="20"/>
      <w:szCs w:val="20"/>
      <w:lang w:val="ru-RU" w:eastAsia="ru-RU"/>
      <w14:ligatures w14:val="none"/>
    </w:rPr>
  </w:style>
  <w:style w:type="character" w:customStyle="1" w:styleId="a4">
    <w:name w:val="Текст виноски Знак"/>
    <w:basedOn w:val="a0"/>
    <w:link w:val="a3"/>
    <w:uiPriority w:val="99"/>
    <w:semiHidden/>
    <w:rsid w:val="00F84EBC"/>
    <w:rPr>
      <w:rFonts w:ascii="Calibri" w:eastAsia="Calibri" w:hAnsi="Calibri" w:cs="Times New Roman"/>
      <w:sz w:val="20"/>
      <w:szCs w:val="20"/>
      <w:lang w:val="ru-RU" w:eastAsia="ru-RU"/>
    </w:rPr>
  </w:style>
  <w:style w:type="character" w:styleId="a5">
    <w:name w:val="footnote reference"/>
    <w:uiPriority w:val="99"/>
    <w:semiHidden/>
    <w:rsid w:val="00F84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urb_pc</dc:creator>
  <cp:keywords/>
  <dc:description/>
  <cp:lastModifiedBy>urb_pc</cp:lastModifiedBy>
  <cp:revision>3</cp:revision>
  <dcterms:created xsi:type="dcterms:W3CDTF">2024-11-19T11:30:00Z</dcterms:created>
  <dcterms:modified xsi:type="dcterms:W3CDTF">2024-11-19T11:30:00Z</dcterms:modified>
</cp:coreProperties>
</file>